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bidi w:val="1"/>
        <w:jc w:val="center"/>
      </w:pPr>
      <w:r>
        <w:rPr>
          <w:rFonts w:ascii="Arial" w:hAnsi="Arial" w:eastAsia="Arial"/>
          <w:b/>
          <w:color w:val="0F2747"/>
          <w:sz w:val="44"/>
        </w:rPr>
        <w:t>نموذج خطة تحسين العمليات</w:t>
      </w:r>
    </w:p>
    <w:p>
      <w:pPr>
        <w:bidi w:val="1"/>
        <w:jc w:val="right"/>
      </w:pPr>
      <w:r>
        <w:rPr>
          <w:rFonts w:ascii="Arial" w:hAnsi="Arial" w:eastAsia="Arial"/>
          <w:sz w:val="21"/>
        </w:rPr>
        <w:t>قالب عملي يساعد على تحليل العملية الحالية، تحديد أسباب الحاجة إلى التحسين، وضع أهداف قابلة للقياس، ومتابعة تنفيذ إجراءات التحسين والتحقق من فاعليتها.</w:t>
      </w:r>
    </w:p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682"/>
        <w:gridCol w:w="7682"/>
      </w:tblGrid>
      <w:tr>
        <w:tc>
          <w:tcPr>
            <w:tcW w:type="dxa" w:w="76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الحقل</w:t>
            </w:r>
          </w:p>
        </w:tc>
        <w:tc>
          <w:tcPr>
            <w:tcW w:type="dxa" w:w="76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البيان</w:t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اسم الجهة / الإدارة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اسم العملية المراد تحسينها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مالك العملية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تاريخ إعداد الخطة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معد الخطة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الفترة الزمنية للتحسين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رقم الإصدار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الجهة المعتمدة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2. وصف العملية الحالية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682"/>
        <w:gridCol w:w="7682"/>
      </w:tblGrid>
      <w:tr>
        <w:tc>
          <w:tcPr>
            <w:tcW w:type="dxa" w:w="76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العنصر</w:t>
            </w:r>
          </w:p>
        </w:tc>
        <w:tc>
          <w:tcPr>
            <w:tcW w:type="dxa" w:w="76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البيان</w:t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اسم العملية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الهدف من العملية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المدخلات الرئيسية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الأنشطة الرئيسية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المخرجات الرئيسية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الجهات المشاركة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العملاء / المستفيدون من العملية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الوثائق أو النماذج المرتبطة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3. سبب الحاجة إلى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41"/>
        <w:gridCol w:w="3841"/>
        <w:gridCol w:w="3841"/>
        <w:gridCol w:w="3841"/>
      </w:tblGrid>
      <w:tr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رقم</w:t>
            </w:r>
          </w:p>
        </w:tc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سبب التحسين</w:t>
            </w:r>
          </w:p>
        </w:tc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مصدر المعلومة</w:t>
            </w:r>
          </w:p>
        </w:tc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درجة الأهمية</w:t>
            </w:r>
          </w:p>
        </w:tc>
      </w:tr>
      <w:tr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1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ضعف مؤشر أداء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تقرير أداء / KPI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عالية / متوسطة / منخفضة</w:t>
            </w:r>
          </w:p>
        </w:tc>
      </w:tr>
      <w:tr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2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تكرار شكاوى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سجل الشكاوى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3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ملاحظة تدقيق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تقرير تدقيق داخلي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4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تأخر في الإنجاز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تقرير متابعة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5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فرصة تحسين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مراجعة إدارة / اقتراح موظف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4. تحليل الوضع الحالي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1"/>
        <w:gridCol w:w="5121"/>
        <w:gridCol w:w="5121"/>
      </w:tblGrid>
      <w:tr>
        <w:tc>
          <w:tcPr>
            <w:tcW w:type="dxa" w:w="512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العنصر</w:t>
            </w:r>
          </w:p>
        </w:tc>
        <w:tc>
          <w:tcPr>
            <w:tcW w:type="dxa" w:w="512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الوضع الحالي</w:t>
            </w:r>
          </w:p>
        </w:tc>
        <w:tc>
          <w:tcPr>
            <w:tcW w:type="dxa" w:w="512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الملاحظة</w:t>
            </w:r>
          </w:p>
        </w:tc>
      </w:tr>
      <w:tr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زمن تنفيذ العملية</w:t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عدد الخطوات الحالية</w:t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عدد الجهات المشاركة</w:t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مستوى رضا المستفيدين</w:t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نسبة الأخطاء أو الإرجاع</w:t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أكثر نقطة تسبب التأخير</w:t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أكثر نقطة تسبب الشكاوى</w:t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5. تحليل أسباب المشكلة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73"/>
        <w:gridCol w:w="3073"/>
        <w:gridCol w:w="3073"/>
        <w:gridCol w:w="3073"/>
        <w:gridCol w:w="3073"/>
      </w:tblGrid>
      <w:tr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رقم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المشكلة / الفجوة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السبب المباشر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السبب الجذري المحتمل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أداة التحليل المستخدمة</w:t>
            </w:r>
          </w:p>
        </w:tc>
      </w:tr>
      <w:tr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1</w:t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5 لماذا / عظم السمكة / مقابلات / مراجعة بيانات</w:t>
            </w:r>
          </w:p>
        </w:tc>
      </w:tr>
      <w:tr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2</w:t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3</w:t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6. الهدف من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1"/>
        <w:gridCol w:w="2561"/>
        <w:gridCol w:w="2561"/>
        <w:gridCol w:w="2561"/>
        <w:gridCol w:w="2561"/>
        <w:gridCol w:w="2561"/>
      </w:tblGrid>
      <w:tr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رقم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هدف التحسين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المؤشر المرتبط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خط الأساس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المستهدف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تاريخ تحقيق المستهدف</w:t>
            </w:r>
          </w:p>
        </w:tc>
      </w:tr>
      <w:tr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1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تقليل زمن تنفيذ العملية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متوسط زمن الإنجاز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2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تقليل الأخطاء أو الإرجاع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نسبة الأخطاء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3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رفع رضا المستفيدين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نسبة الرضا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4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تقليل عدد الخطوات غير الضرورية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عدد الخطوات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7. خطة إجراءات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20"/>
        <w:gridCol w:w="1920"/>
        <w:gridCol w:w="1920"/>
        <w:gridCol w:w="1920"/>
        <w:gridCol w:w="1920"/>
        <w:gridCol w:w="1920"/>
        <w:gridCol w:w="1920"/>
        <w:gridCol w:w="1920"/>
      </w:tblGrid>
      <w:tr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رقم</w:t>
            </w:r>
          </w:p>
        </w:tc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إجراء التحسين</w:t>
            </w:r>
          </w:p>
        </w:tc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وصف الإجراء</w:t>
            </w:r>
          </w:p>
        </w:tc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المسؤول</w:t>
            </w:r>
          </w:p>
        </w:tc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تاريخ البداية</w:t>
            </w:r>
          </w:p>
        </w:tc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تاريخ الاستحقاق</w:t>
            </w:r>
          </w:p>
        </w:tc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الموارد المطلوبة</w:t>
            </w:r>
          </w:p>
        </w:tc>
        <w:tc>
          <w:tcPr>
            <w:tcW w:type="dxa" w:w="1920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الحالة</w:t>
            </w:r>
          </w:p>
        </w:tc>
      </w:tr>
      <w:tr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1</w:t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لم يبدأ / جارٍ / مكتمل</w:t>
            </w:r>
          </w:p>
        </w:tc>
      </w:tr>
      <w:tr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2</w:t>
            </w:r>
          </w:p>
        </w:tc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3</w:t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1920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8. المخاطر المرتبطة بالتحسين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1"/>
        <w:gridCol w:w="2561"/>
        <w:gridCol w:w="2561"/>
        <w:gridCol w:w="2561"/>
        <w:gridCol w:w="2561"/>
        <w:gridCol w:w="2561"/>
      </w:tblGrid>
      <w:tr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رقم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الخطر المحتمل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أثره على خطة التحسين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مستوى الأهمية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الإجراء الوقائي</w:t>
            </w:r>
          </w:p>
        </w:tc>
        <w:tc>
          <w:tcPr>
            <w:tcW w:type="dxa" w:w="256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المسؤول</w:t>
            </w:r>
          </w:p>
        </w:tc>
      </w:tr>
      <w:tr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1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مقاومة التغيير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عالية / متوسطة / منخفضة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2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نقص البيانات</w:t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3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ضعف الالتزام بالتطبيق</w:t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56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9. خطة التواصل والتوعية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73"/>
        <w:gridCol w:w="3073"/>
        <w:gridCol w:w="3073"/>
        <w:gridCol w:w="3073"/>
        <w:gridCol w:w="3073"/>
      </w:tblGrid>
      <w:tr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الفئة المستهدفة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الرسالة المطلوبة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قناة التواصل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التوقيت</w:t>
            </w:r>
          </w:p>
        </w:tc>
        <w:tc>
          <w:tcPr>
            <w:tcW w:type="dxa" w:w="3073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المسؤول</w:t>
            </w:r>
          </w:p>
        </w:tc>
      </w:tr>
      <w:tr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فريق العملية</w:t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اجتماع / بريد / ورشة</w:t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الإدارة العليا</w:t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تقرير مختصر / عرض</w:t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المستفيدون</w:t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إعلان / رسالة / تحديث خدمة</w:t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الجهات الداعمة</w:t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اجتماع تنسيقي</w:t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073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10. متابعة نتائج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195"/>
        <w:gridCol w:w="2195"/>
        <w:gridCol w:w="2195"/>
        <w:gridCol w:w="2195"/>
        <w:gridCol w:w="2195"/>
        <w:gridCol w:w="2195"/>
        <w:gridCol w:w="2195"/>
      </w:tblGrid>
      <w:tr>
        <w:tc>
          <w:tcPr>
            <w:tcW w:type="dxa" w:w="21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رقم</w:t>
            </w:r>
          </w:p>
        </w:tc>
        <w:tc>
          <w:tcPr>
            <w:tcW w:type="dxa" w:w="21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المؤشر</w:t>
            </w:r>
          </w:p>
        </w:tc>
        <w:tc>
          <w:tcPr>
            <w:tcW w:type="dxa" w:w="21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خط الأساس</w:t>
            </w:r>
          </w:p>
        </w:tc>
        <w:tc>
          <w:tcPr>
            <w:tcW w:type="dxa" w:w="21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النتيجة الحالية</w:t>
            </w:r>
          </w:p>
        </w:tc>
        <w:tc>
          <w:tcPr>
            <w:tcW w:type="dxa" w:w="21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المستهدف</w:t>
            </w:r>
          </w:p>
        </w:tc>
        <w:tc>
          <w:tcPr>
            <w:tcW w:type="dxa" w:w="21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حالة الأداء</w:t>
            </w:r>
          </w:p>
        </w:tc>
        <w:tc>
          <w:tcPr>
            <w:tcW w:type="dxa" w:w="2195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ملاحظات</w:t>
            </w:r>
          </w:p>
        </w:tc>
      </w:tr>
      <w:tr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1</w:t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متحقق / قريب / متأخر</w:t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21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2</w:t>
            </w:r>
          </w:p>
        </w:tc>
        <w:tc>
          <w:tcPr>
            <w:tcW w:type="dxa" w:w="21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3</w:t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2195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11. التحقق من فاعلية التحسين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682"/>
        <w:gridCol w:w="7682"/>
      </w:tblGrid>
      <w:tr>
        <w:tc>
          <w:tcPr>
            <w:tcW w:type="dxa" w:w="76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الحقل</w:t>
            </w:r>
          </w:p>
        </w:tc>
        <w:tc>
          <w:tcPr>
            <w:tcW w:type="dxa" w:w="7682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البيان</w:t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طريقة التحقق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قياس مؤشر / مراجعة عينة / مقابلة / تدقيق لاحق</w:t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تاريخ التحقق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نتيجة التحقق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فعال / جزئيًا / غير فعال</w:t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هل تحقق المستهدف؟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نعم / لا / جزئيًا</w:t>
            </w:r>
          </w:p>
        </w:tc>
      </w:tr>
      <w:tr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هل يحتاج التحسين إلى إجراء إضافي؟</w:t>
            </w:r>
          </w:p>
        </w:tc>
        <w:tc>
          <w:tcPr>
            <w:tcW w:type="dxa" w:w="7682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نعم / لا</w:t>
            </w:r>
          </w:p>
        </w:tc>
      </w:tr>
      <w:tr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ملاحظات التحقق</w:t>
            </w:r>
          </w:p>
        </w:tc>
        <w:tc>
          <w:tcPr>
            <w:tcW w:type="dxa" w:w="7682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12. الدروس المستفادة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1"/>
        <w:gridCol w:w="5121"/>
        <w:gridCol w:w="5121"/>
      </w:tblGrid>
      <w:tr>
        <w:tc>
          <w:tcPr>
            <w:tcW w:type="dxa" w:w="512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رقم</w:t>
            </w:r>
          </w:p>
        </w:tc>
        <w:tc>
          <w:tcPr>
            <w:tcW w:type="dxa" w:w="512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الدرس المستفاد</w:t>
            </w:r>
          </w:p>
        </w:tc>
        <w:tc>
          <w:tcPr>
            <w:tcW w:type="dxa" w:w="512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كيف يمكن الاستفادة منه لاحقًا؟</w:t>
            </w:r>
          </w:p>
        </w:tc>
      </w:tr>
      <w:tr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1</w:t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2</w:t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3</w:t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512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p>
      <w:pPr>
        <w:bidi w:val="1"/>
        <w:jc w:val="right"/>
      </w:pPr>
      <w:r>
        <w:rPr>
          <w:rFonts w:ascii="Arial" w:hAnsi="Arial" w:eastAsia="Arial"/>
          <w:b/>
          <w:color w:val="0F2747"/>
          <w:sz w:val="32"/>
        </w:rPr>
        <w:t>13.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841"/>
        <w:gridCol w:w="3841"/>
        <w:gridCol w:w="3841"/>
        <w:gridCol w:w="3841"/>
      </w:tblGrid>
      <w:tr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الاسم</w:t>
            </w:r>
          </w:p>
        </w:tc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الصفة</w:t>
            </w:r>
          </w:p>
        </w:tc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التوقيع</w:t>
            </w:r>
          </w:p>
        </w:tc>
        <w:tc>
          <w:tcPr>
            <w:tcW w:type="dxa" w:w="3841"/>
            <w:shd w:fill="EAF2FB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/>
                <w:sz w:val="20"/>
              </w:rPr>
              <w:t>التاريخ</w:t>
            </w:r>
          </w:p>
        </w:tc>
      </w:tr>
      <w:tr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معد الخطة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مالك العملية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مسؤول الجودة / التحسين</w:t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FFFFF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  <w:tr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  <w:t>الجهة المعتمدة</w:t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  <w:tc>
          <w:tcPr>
            <w:tcW w:type="dxa" w:w="3841"/>
            <w:shd w:fill="F7F9FC"/>
            <w:vAlign w:val="center"/>
          </w:tcPr>
          <w:p>
            <w:pPr>
              <w:bidi w:val="1"/>
              <w:jc w:val="right"/>
            </w:pPr>
            <w:r/>
            <w:r>
              <w:rPr>
                <w:rFonts w:ascii="Arial" w:hAnsi="Arial" w:eastAsia="Arial"/>
                <w:b w:val="0"/>
                <w:sz w:val="20"/>
              </w:rPr>
            </w:r>
          </w:p>
        </w:tc>
      </w:tr>
    </w:tbl>
    <w:p/>
    <w:sectPr w:rsidR="00FC693F" w:rsidRPr="0006063C" w:rsidSect="00034616">
      <w:pgSz w:w="16838" w:h="11906" w:orient="landscape"/>
      <w:pgMar w:top="850" w:right="737" w:bottom="85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