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/>
      </w:pPr>
      <w:r>
        <w:rPr>
          <w:rFonts w:ascii="Noto Naskh Arabic" w:hAnsi="Noto Naskh Arabic" w:cs="Noto Naskh Arabic"/>
          <w:b/>
          <w:color w:val="0F2747"/>
          <w:sz w:val="42"/>
        </w:rPr>
        <w:t>نموذج خطة التدقيق الداخلي</w:t>
      </w:r>
    </w:p>
    <w:p>
      <w:pPr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0"/>
        </w:rPr>
        <w:t>قالب عملي لتنظيم نطاق التدقيق، أهدافه، معاييره، فريق التدقيق، الجدول الزمني، محاور التدقيق، طريقة جمع الأدلة، وتصنيف النتائج ومتابعة ما بعد التدقيق.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4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حدد نطاق التدقيق بوضوح قبل بدء الزيارة أو المراجعة، حتى لا يتحول التدقيق إلى فحص عام غير مركز.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اربط التدقيق بمعايير واضحة مثل إجراءات داخلية، متطلبات ISO، متطلبات نظامية أو ملاحظات تدقيق سابق.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وزع الأدوار داخل فريق التدقيق، وحدد المدقق المسؤول عن كل عملية أو إدارة.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لا تكتف برصد الملاحظات؛ اربط كل نتيجة بإجراء تصحيحي أو فرصة تحسين قابلة للمتابعة.</w:t>
      </w:r>
    </w:p>
    <w:p/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1. بيانات عامة عن خطة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09"/>
        <w:gridCol w:w="7909"/>
      </w:tblGrid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اسم الجهة / الإدارة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عنوان الخطة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خطة التدقيق الداخلي</w:t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الفترة المشمولة بالخطة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تاريخ إعداد الخطة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معد الخطة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رقم الإصدار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تاريخ آخر تحديث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الجهة المعتمدة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2. هدف التدقيق الداخلي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273"/>
        <w:gridCol w:w="5273"/>
        <w:gridCol w:w="5273"/>
      </w:tblGrid>
      <w:tr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رقم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هدف التدقيق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التوضيح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1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التحقق من الالتزام بالإجراءات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التأكد من أن العمل يتم وفق الإجراءات والنماذج المعتمدة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2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تحديد حالات عدم المطابقة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رصد الفجوات أو الانحرافات عن المتطلبات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3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تقييم فاعلية النظام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معرفة هل النظام يحقق الغرض منه أم يحتاج تحسينًا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4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دعم التحسين المستمر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استخراج فرص تحسين عملية قابلة للتنفيذ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3. نطاق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09"/>
        <w:gridCol w:w="7909"/>
      </w:tblGrid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الإدارات / العمليات المشمولة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المواقع المشمولة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الأنظمة أو المعايير ذات العلاقة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ISO 9001 / ISO 14001 / ISO 45001 / إجراءات داخلية / غير ذلك</w:t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الفترة الزمنية للتدقيق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ما لا يشمله التدقيق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القيود أو الملاحظات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4. معايير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273"/>
        <w:gridCol w:w="5273"/>
        <w:gridCol w:w="5273"/>
      </w:tblGrid>
      <w:tr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رقم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معيار التدقيق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المرجع المستخدم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1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سياسة أو إجراء داخلي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2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متطلبات معيار ISO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3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متطلبات نظامية أو تعاقدية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4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أهداف أو مؤشرات أداء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5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ملاحظات تدقيق سابق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5. فريق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164"/>
        <w:gridCol w:w="3164"/>
        <w:gridCol w:w="3164"/>
        <w:gridCol w:w="3164"/>
        <w:gridCol w:w="3164"/>
      </w:tblGrid>
      <w:tr>
        <w:tc>
          <w:tcPr>
            <w:tcW w:type="dxa" w:w="316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الاسم</w:t>
            </w:r>
          </w:p>
        </w:tc>
        <w:tc>
          <w:tcPr>
            <w:tcW w:type="dxa" w:w="316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الدور</w:t>
            </w:r>
          </w:p>
        </w:tc>
        <w:tc>
          <w:tcPr>
            <w:tcW w:type="dxa" w:w="316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الإدارة / الجهة</w:t>
            </w:r>
          </w:p>
        </w:tc>
        <w:tc>
          <w:tcPr>
            <w:tcW w:type="dxa" w:w="316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المسؤوليات</w:t>
            </w:r>
          </w:p>
        </w:tc>
        <w:tc>
          <w:tcPr>
            <w:tcW w:type="dxa" w:w="316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ملاحظات</w:t>
            </w:r>
          </w:p>
        </w:tc>
      </w:tr>
      <w:tr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رئيس فريق التدقيق</w:t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إعداد الخطة، التنسيق، اعتماد التقرير الأولي</w:t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مدقق داخلي</w:t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تنفيذ التدقيق، جمع الأدلة، توثيق الملاحظات</w:t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مراقب / متدرب</w:t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دعم الفريق أو الحضور لأغراض التعلم</w:t>
            </w:r>
          </w:p>
        </w:tc>
        <w:tc>
          <w:tcPr>
            <w:tcW w:type="dxa" w:w="316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6. جدول التدقيق الداخلي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260"/>
        <w:gridCol w:w="2260"/>
        <w:gridCol w:w="2260"/>
        <w:gridCol w:w="2260"/>
        <w:gridCol w:w="2260"/>
        <w:gridCol w:w="2260"/>
        <w:gridCol w:w="2260"/>
      </w:tblGrid>
      <w:tr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رقم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العملية / الإدارة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تاريخ التدقيق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الوقت المتوقع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المدقق المسؤول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الشخص / الجهة المعنية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الحالة</w:t>
            </w:r>
          </w:p>
        </w:tc>
      </w:tr>
      <w:tr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1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مخطط / منفذ / مؤجل</w:t>
            </w:r>
          </w:p>
        </w:tc>
      </w:tr>
      <w:tr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2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مخطط / منفذ / مؤجل</w:t>
            </w:r>
          </w:p>
        </w:tc>
      </w:tr>
      <w:tr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3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مخطط / منفذ / مؤجل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7. أسئلة أو محاور التدقيق الرئيسية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954"/>
        <w:gridCol w:w="3954"/>
        <w:gridCol w:w="3954"/>
        <w:gridCol w:w="3954"/>
      </w:tblGrid>
      <w:tr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رقم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محور التدقيق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أسئلة إرشادية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الأدلة المطلوبة</w:t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1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الالتزام بالإجراءات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هل يتم تطبيق الإجراء كما هو معتمد؟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نماذج، سجلات، مقابلات</w:t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2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وضوح المسؤوليات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هل يعرف المعنيون أدوارهم؟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أوصاف وظيفية، صلاحيات، مقابلات</w:t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3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إدارة الوثائق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هل الوثائق محدثة ومتاحة؟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قوائم وثائق، إصدارات، سجلات</w:t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4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قياس الأداء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هل توجد مؤشرات ومتابعة؟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تقارير أداء، لوحات متابعة</w:t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5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الإجراءات التصحيحية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هل تم التعامل مع الملاحظات السابقة؟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سجل إجراءات تصحيحية، أدلة إغلاق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8. منهجية جمع الأدلة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273"/>
        <w:gridCol w:w="5273"/>
        <w:gridCol w:w="5273"/>
      </w:tblGrid>
      <w:tr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طريقة جمع الدليل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متى تستخدم؟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ملاحظات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مراجعة الوثائق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عند التحقق من السياسات والإجراءات والسجلات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المقابلات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لفهم طريقة التطبيق الفعلي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الملاحظة المباشرة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عند متابعة تنفيذ عملية أو نشاط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فحص العينات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عند وجود عدد كبير من السجلات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مراجعة الأنظمة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عند وجود بيانات أو تقارير رقمية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9. تصنيف نتائج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273"/>
        <w:gridCol w:w="5273"/>
        <w:gridCol w:w="5273"/>
      </w:tblGrid>
      <w:tr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التصنيف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التوضيح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الإجراء المطلوب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مطابقة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التطبيق متوافق مع المتطلبات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توثيق النتيجة فقط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ملاحظة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توجد نقطة تحتاج انتباهًا لكنها ليست عدم مطابقة واضحة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متابعة أو تحسين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عدم مطابقة بسيطة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خلل محدود لا يؤثر بشكل جوهري على النظام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إجراء تصحيحي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عدم مطابقة رئيسية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خلل مؤثر أو متكرر أو غياب تطبيق متطلب مهم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إجراء تصحيحي عاجل ومتابعة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فرصة تحسين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اقتراح لتحسين الفاعلية أو الكفاءة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دراسة وتطبيق عند الإمكان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10. مخرجات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954"/>
        <w:gridCol w:w="3954"/>
        <w:gridCol w:w="3954"/>
        <w:gridCol w:w="3954"/>
      </w:tblGrid>
      <w:tr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المخرج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المسؤول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تاريخ الإنجاز المتوقع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ملاحظات</w:t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خطة التدقيق المعتمدة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قوائم التحقق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سجل الملاحظات وعدم المطابقة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تقرير التدقيق الداخلي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سجل الإجراءات التصحيحية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11. متابعة ما بعد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260"/>
        <w:gridCol w:w="2260"/>
        <w:gridCol w:w="2260"/>
        <w:gridCol w:w="2260"/>
        <w:gridCol w:w="2260"/>
        <w:gridCol w:w="2260"/>
        <w:gridCol w:w="2260"/>
      </w:tblGrid>
      <w:tr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رقم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الملاحظة / عدم المطابقة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الإجراء المطلوب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المسؤول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تاريخ الاستحقاق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طريقة التحقق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الحالة</w:t>
            </w:r>
          </w:p>
        </w:tc>
      </w:tr>
      <w:tr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1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مراجعة دليل / مقابلة / تدقيق لاحق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مفتوح / مغلق</w:t>
            </w:r>
          </w:p>
        </w:tc>
      </w:tr>
      <w:tr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2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مفتوح / مغلق</w:t>
            </w:r>
          </w:p>
        </w:tc>
      </w:tr>
      <w:tr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3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مفتوح / مغلق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12.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954"/>
        <w:gridCol w:w="3954"/>
        <w:gridCol w:w="3954"/>
        <w:gridCol w:w="3954"/>
      </w:tblGrid>
      <w:tr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الاسم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الصفة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التوقيع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التاريخ</w:t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معد الخطة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رئيس فريق التدقيق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ممثل الإدارة / الجهة المعتمدة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/>
      <w:pgMar w:top="425" w:right="510" w:bottom="312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bidi/>
    </w:pPr>
    <w:r>
      <w:rPr>
        <w:rFonts w:ascii="Noto Naskh Arabic" w:hAnsi="Noto Naskh Arabic" w:cs="Noto Naskh Arabic"/>
        <w:color w:val="585858"/>
        <w:sz w:val="18"/>
      </w:rPr>
      <w:t>نموذج خطة التدقيق الداخلي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bidi/>
    </w:pPr>
    <w:r>
      <w:rPr>
        <w:rFonts w:ascii="Noto Naskh Arabic" w:hAnsi="Noto Naskh Arabic" w:cs="Noto Naskh Arabic"/>
        <w:color w:val="585858"/>
        <w:sz w:val="18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